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22" w:rsidRPr="00EE1BFD" w:rsidRDefault="000C4A22" w:rsidP="000C4A22">
      <w:pPr>
        <w:ind w:right="-426"/>
        <w:jc w:val="right"/>
        <w:rPr>
          <w:b/>
        </w:rPr>
      </w:pPr>
      <w:r w:rsidRPr="00EE1BFD">
        <w:rPr>
          <w:b/>
        </w:rPr>
        <w:t>13.01</w:t>
      </w:r>
    </w:p>
    <w:p w:rsidR="000C4A22" w:rsidRPr="00EE1BFD" w:rsidRDefault="000C4A22" w:rsidP="000C4A22">
      <w:pPr>
        <w:ind w:right="-426"/>
        <w:jc w:val="center"/>
        <w:rPr>
          <w:b/>
        </w:rPr>
      </w:pPr>
      <w:r w:rsidRPr="00EE1BFD">
        <w:rPr>
          <w:b/>
        </w:rPr>
        <w:t>Математика</w:t>
      </w:r>
    </w:p>
    <w:p w:rsidR="000C4A22" w:rsidRPr="00EE1BFD" w:rsidRDefault="000C4A22" w:rsidP="000C4A22">
      <w:pPr>
        <w:ind w:right="-426"/>
        <w:rPr>
          <w:b/>
        </w:rPr>
      </w:pPr>
      <w:r w:rsidRPr="00EE1BFD">
        <w:rPr>
          <w:b/>
        </w:rPr>
        <w:t xml:space="preserve"> </w:t>
      </w:r>
    </w:p>
    <w:p w:rsidR="000C4A22" w:rsidRPr="00EE1BFD" w:rsidRDefault="000C4A22" w:rsidP="000C4A22">
      <w:pPr>
        <w:autoSpaceDE w:val="0"/>
        <w:autoSpaceDN w:val="0"/>
        <w:adjustRightInd w:val="0"/>
        <w:rPr>
          <w:b/>
          <w:bCs/>
        </w:rPr>
      </w:pPr>
      <w:r w:rsidRPr="00EE1BFD">
        <w:rPr>
          <w:b/>
          <w:bCs/>
        </w:rPr>
        <w:t>Тема: «Школьные мастерские». Тест 4 .</w:t>
      </w:r>
    </w:p>
    <w:p w:rsidR="000C4A22" w:rsidRPr="00EE1BFD" w:rsidRDefault="000C4A22" w:rsidP="000C4A22">
      <w:pPr>
        <w:rPr>
          <w:bCs/>
        </w:rPr>
      </w:pPr>
      <w:r w:rsidRPr="00EE1BFD">
        <w:rPr>
          <w:b/>
          <w:bCs/>
        </w:rPr>
        <w:t xml:space="preserve">Цель: </w:t>
      </w:r>
      <w:r w:rsidRPr="00EE1BFD">
        <w:rPr>
          <w:bCs/>
        </w:rPr>
        <w:t xml:space="preserve">Повторение и закрепление ранее </w:t>
      </w:r>
      <w:proofErr w:type="gramStart"/>
      <w:r w:rsidRPr="00EE1BFD">
        <w:rPr>
          <w:bCs/>
        </w:rPr>
        <w:t>изученного</w:t>
      </w:r>
      <w:proofErr w:type="gramEnd"/>
      <w:r w:rsidRPr="00EE1BFD">
        <w:rPr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8520"/>
        <w:gridCol w:w="3525"/>
      </w:tblGrid>
      <w:tr w:rsidR="000C4A22" w:rsidRPr="00EE1BFD" w:rsidTr="005F11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EE1BFD">
              <w:rPr>
                <w:b/>
                <w:iCs/>
              </w:rPr>
              <w:t>Этапы урока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EE1BFD">
              <w:rPr>
                <w:b/>
                <w:iCs/>
              </w:rPr>
              <w:t>Ход урока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jc w:val="center"/>
              <w:rPr>
                <w:b/>
                <w:color w:val="993366"/>
              </w:rPr>
            </w:pPr>
            <w:r w:rsidRPr="00EE1BFD">
              <w:rPr>
                <w:b/>
              </w:rPr>
              <w:t>Формирование УУД</w:t>
            </w:r>
          </w:p>
        </w:tc>
      </w:tr>
      <w:tr w:rsidR="000C4A22" w:rsidRPr="00EE1BFD" w:rsidTr="005F11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E1BFD">
              <w:rPr>
                <w:b/>
                <w:iCs/>
              </w:rPr>
              <w:t>I. Актуализация знаний.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jc w:val="both"/>
              <w:rPr>
                <w:b/>
              </w:rPr>
            </w:pPr>
            <w:r w:rsidRPr="00EE1BFD">
              <w:rPr>
                <w:b/>
              </w:rPr>
              <w:t>Организационный момент.</w:t>
            </w:r>
          </w:p>
          <w:p w:rsidR="000C4A22" w:rsidRPr="00EE1BFD" w:rsidRDefault="000C4A22" w:rsidP="005F117E">
            <w:pPr>
              <w:jc w:val="both"/>
            </w:pPr>
            <w:r w:rsidRPr="00EE1BFD">
              <w:t>–</w:t>
            </w:r>
            <w:r w:rsidRPr="00EE1BFD">
              <w:rPr>
                <w:b/>
              </w:rPr>
              <w:t xml:space="preserve"> </w:t>
            </w:r>
            <w:r w:rsidRPr="00EE1BFD">
              <w:t xml:space="preserve">Мы продолжаем наш курс математики. </w:t>
            </w:r>
          </w:p>
          <w:p w:rsidR="000C4A22" w:rsidRPr="00EE1BFD" w:rsidRDefault="000C4A22" w:rsidP="005F117E">
            <w:pPr>
              <w:jc w:val="both"/>
            </w:pPr>
            <w:r w:rsidRPr="00EE1BFD">
              <w:t>– Давайте вспомним те предметные умения, которыми вы овладели на предыдущих уроках.</w:t>
            </w:r>
          </w:p>
          <w:p w:rsidR="000C4A22" w:rsidRPr="00EE1BFD" w:rsidRDefault="000C4A22" w:rsidP="005F117E">
            <w:pPr>
              <w:jc w:val="both"/>
            </w:pPr>
            <w:r w:rsidRPr="00EE1BFD">
              <w:t>– А какие универсальные (метапредметные) учебные цели мы перед собой ставили для выполнения различных математических заданий?</w:t>
            </w:r>
          </w:p>
          <w:p w:rsidR="000C4A22" w:rsidRPr="00EE1BFD" w:rsidRDefault="000C4A22" w:rsidP="005F117E">
            <w:pPr>
              <w:jc w:val="both"/>
            </w:pPr>
            <w:r w:rsidRPr="00EE1BFD">
              <w:t>– Всё ли вы назвали?</w:t>
            </w:r>
          </w:p>
          <w:p w:rsidR="000C4A22" w:rsidRPr="00EE1BFD" w:rsidRDefault="000C4A22" w:rsidP="005F117E">
            <w:pPr>
              <w:jc w:val="both"/>
            </w:pPr>
            <w:r w:rsidRPr="00EE1BFD">
              <w:t>– Где это можно проверить?</w:t>
            </w:r>
          </w:p>
          <w:p w:rsidR="000C4A22" w:rsidRPr="00EE1BFD" w:rsidRDefault="000C4A22" w:rsidP="005F117E">
            <w:pPr>
              <w:jc w:val="both"/>
            </w:pPr>
            <w:r w:rsidRPr="00EE1BFD">
              <w:t>– Давайте откроем дневники и проверим, какие цели ещё мы можем поставить для выполнения математических заданий.</w:t>
            </w:r>
          </w:p>
          <w:p w:rsidR="000C4A22" w:rsidRPr="00EE1BFD" w:rsidRDefault="000C4A22" w:rsidP="005F117E">
            <w:pPr>
              <w:jc w:val="both"/>
            </w:pPr>
            <w:r w:rsidRPr="00EE1BFD">
              <w:t>– Помогут ли эти знания и умения для дальнейшего обучения?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rPr>
                <w:b/>
                <w:color w:val="00CCFF"/>
              </w:rPr>
            </w:pPr>
            <w:r w:rsidRPr="00EE1BFD">
              <w:rPr>
                <w:b/>
                <w:color w:val="00CCFF"/>
              </w:rPr>
              <w:t>Познавательные УУД</w:t>
            </w:r>
          </w:p>
          <w:p w:rsidR="000C4A22" w:rsidRPr="00EE1BFD" w:rsidRDefault="000C4A22" w:rsidP="005F117E">
            <w:r w:rsidRPr="00EE1BFD">
              <w:t xml:space="preserve">Развиваем умения: </w:t>
            </w:r>
          </w:p>
          <w:p w:rsidR="000C4A22" w:rsidRPr="00EE1BFD" w:rsidRDefault="000C4A22" w:rsidP="005F117E">
            <w:pPr>
              <w:rPr>
                <w:color w:val="00FFFF"/>
              </w:rPr>
            </w:pPr>
            <w:r w:rsidRPr="00EE1BFD">
              <w:rPr>
                <w:b/>
                <w:color w:val="00CCFF"/>
              </w:rPr>
              <w:t>1.</w:t>
            </w:r>
            <w:r w:rsidRPr="00EE1BFD"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0C4A22" w:rsidRPr="00EE1BFD" w:rsidRDefault="000C4A22" w:rsidP="005F117E">
            <w:pPr>
              <w:rPr>
                <w:b/>
                <w:bCs/>
                <w:color w:val="00CCFF"/>
              </w:rPr>
            </w:pPr>
            <w:r w:rsidRPr="00EE1BFD">
              <w:rPr>
                <w:b/>
                <w:color w:val="00CCFF"/>
              </w:rPr>
              <w:t>2.</w:t>
            </w:r>
            <w:r w:rsidRPr="00EE1BFD">
              <w:rPr>
                <w:color w:val="3366FF"/>
              </w:rPr>
              <w:t xml:space="preserve"> </w:t>
            </w:r>
            <w:r w:rsidRPr="00EE1BFD">
              <w:t>отбирать необходимые для решения учебной задачи источники информации среди предложенных учителем словарей, энциклопедий, справочников;</w:t>
            </w:r>
          </w:p>
        </w:tc>
      </w:tr>
      <w:tr w:rsidR="000C4A22" w:rsidRPr="00EE1BFD" w:rsidTr="005F11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E1BFD">
              <w:rPr>
                <w:b/>
                <w:bCs/>
              </w:rPr>
              <w:t>II. Формулирование темы и целей урока.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jc w:val="both"/>
            </w:pPr>
            <w:r w:rsidRPr="00EE1BFD">
              <w:t>– Чем, по вашему мнению, мы можем заняться на сегодняшнем уроке математики?</w:t>
            </w:r>
          </w:p>
          <w:p w:rsidR="000C4A22" w:rsidRPr="00EE1BFD" w:rsidRDefault="000C4A22" w:rsidP="005F117E">
            <w:pPr>
              <w:jc w:val="both"/>
            </w:pPr>
            <w:r w:rsidRPr="00EE1BFD">
              <w:t>– Какие цели можем перед собой поставить?</w:t>
            </w:r>
          </w:p>
          <w:p w:rsidR="000C4A22" w:rsidRPr="00EE1BFD" w:rsidRDefault="000C4A22" w:rsidP="005F117E">
            <w:pPr>
              <w:jc w:val="both"/>
              <w:rPr>
                <w:b/>
              </w:rPr>
            </w:pPr>
            <w:r w:rsidRPr="00EE1BFD">
              <w:t>– Попробуйте высказать свои предположения.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rPr>
                <w:bCs/>
              </w:rPr>
            </w:pPr>
            <w:r w:rsidRPr="00EE1BFD">
              <w:rPr>
                <w:b/>
                <w:bCs/>
                <w:color w:val="00CCFF"/>
              </w:rPr>
              <w:t>5.</w:t>
            </w:r>
            <w:r w:rsidRPr="00EE1BFD">
              <w:rPr>
                <w:bCs/>
              </w:rPr>
              <w:t xml:space="preserve"> делать выводы на основе обобщения умозаключений;</w:t>
            </w:r>
          </w:p>
          <w:p w:rsidR="000C4A22" w:rsidRPr="00EE1BFD" w:rsidRDefault="000C4A22" w:rsidP="005F117E">
            <w:pPr>
              <w:rPr>
                <w:b/>
                <w:bCs/>
                <w:color w:val="00CCFF"/>
              </w:rPr>
            </w:pPr>
            <w:r w:rsidRPr="00EE1BFD">
              <w:rPr>
                <w:b/>
                <w:bCs/>
                <w:color w:val="00CCFF"/>
              </w:rPr>
              <w:t>6.</w:t>
            </w:r>
            <w:r w:rsidRPr="00EE1BFD">
              <w:rPr>
                <w:bCs/>
              </w:rPr>
              <w:t xml:space="preserve"> преобразовывать информацию из одной формы в другую;</w:t>
            </w:r>
            <w:r w:rsidRPr="00EE1BFD">
              <w:rPr>
                <w:b/>
                <w:bCs/>
                <w:color w:val="00CCFF"/>
              </w:rPr>
              <w:t xml:space="preserve"> </w:t>
            </w:r>
          </w:p>
          <w:p w:rsidR="000C4A22" w:rsidRPr="00EE1BFD" w:rsidRDefault="000C4A22" w:rsidP="005F117E">
            <w:pPr>
              <w:rPr>
                <w:bCs/>
              </w:rPr>
            </w:pPr>
            <w:r w:rsidRPr="00EE1BFD">
              <w:rPr>
                <w:b/>
                <w:bCs/>
                <w:color w:val="00CCFF"/>
              </w:rPr>
              <w:t>7.</w:t>
            </w:r>
            <w:r w:rsidRPr="00EE1BFD">
              <w:rPr>
                <w:bCs/>
              </w:rPr>
              <w:t xml:space="preserve"> переходить от условно-схематических моделей к тексту.</w:t>
            </w:r>
          </w:p>
        </w:tc>
      </w:tr>
      <w:tr w:rsidR="000C4A22" w:rsidRPr="00EE1BFD" w:rsidTr="005F11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autoSpaceDE w:val="0"/>
              <w:autoSpaceDN w:val="0"/>
              <w:adjustRightInd w:val="0"/>
              <w:rPr>
                <w:b/>
              </w:rPr>
            </w:pPr>
            <w:r w:rsidRPr="00EE1BFD">
              <w:rPr>
                <w:b/>
              </w:rPr>
              <w:t xml:space="preserve">III. </w:t>
            </w:r>
            <w:r w:rsidRPr="00EE1BFD">
              <w:rPr>
                <w:b/>
                <w:iCs/>
              </w:rPr>
              <w:t>Самостоятельная работа.</w:t>
            </w:r>
          </w:p>
          <w:p w:rsidR="000C4A22" w:rsidRPr="00EE1BFD" w:rsidRDefault="000C4A22" w:rsidP="005F117E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autoSpaceDE w:val="0"/>
              <w:autoSpaceDN w:val="0"/>
              <w:adjustRightInd w:val="0"/>
              <w:jc w:val="both"/>
            </w:pPr>
            <w:r w:rsidRPr="00EE1BFD">
              <w:t xml:space="preserve">– Авторы нашего учебника предлагают вам ещё одно путешествие. Это необычное путешествие. Вы сможете принять участие в этом математическом турнире. </w:t>
            </w:r>
          </w:p>
          <w:p w:rsidR="000C4A22" w:rsidRPr="00EE1BFD" w:rsidRDefault="000C4A22" w:rsidP="005F117E">
            <w:pPr>
              <w:autoSpaceDE w:val="0"/>
              <w:autoSpaceDN w:val="0"/>
              <w:adjustRightInd w:val="0"/>
              <w:jc w:val="both"/>
            </w:pPr>
            <w:r w:rsidRPr="00EE1BFD">
              <w:t xml:space="preserve">– Откройте, пожалуйста, учебники (или тетради «Тесты и контрольные работы») и просмотрите задания турнира (теста 4). Вам нужно будет подумать и выбрать один верный ответ из нескольких вариантов ответов к каждой задаче. По сумме набранных баллов мы сможем определить ваше звание юного </w:t>
            </w:r>
            <w:r w:rsidRPr="00EE1BFD">
              <w:lastRenderedPageBreak/>
              <w:t>математика.</w:t>
            </w:r>
          </w:p>
          <w:p w:rsidR="000C4A22" w:rsidRPr="00EE1BFD" w:rsidRDefault="000C4A22" w:rsidP="005F117E">
            <w:pPr>
              <w:autoSpaceDE w:val="0"/>
              <w:autoSpaceDN w:val="0"/>
              <w:adjustRightInd w:val="0"/>
              <w:jc w:val="both"/>
            </w:pPr>
            <w:r w:rsidRPr="00EE1BFD">
              <w:t>– Не огорчайтесь, если некоторые задачи окажутся для вас слишком сложными. Если поставить перед собой определённые цели, вы сможете их добиться и получить отличные результаты.</w:t>
            </w:r>
          </w:p>
          <w:p w:rsidR="000C4A22" w:rsidRPr="00EE1BFD" w:rsidRDefault="000C4A22" w:rsidP="005F117E">
            <w:pPr>
              <w:autoSpaceDE w:val="0"/>
              <w:autoSpaceDN w:val="0"/>
              <w:adjustRightInd w:val="0"/>
              <w:jc w:val="both"/>
            </w:pPr>
            <w:r w:rsidRPr="00EE1BFD">
              <w:t>– Как можно назвать таких людей? (Целеустремлённые.)</w:t>
            </w:r>
          </w:p>
          <w:p w:rsidR="000C4A22" w:rsidRPr="00EE1BFD" w:rsidRDefault="000C4A22" w:rsidP="005F117E">
            <w:pPr>
              <w:autoSpaceDE w:val="0"/>
              <w:autoSpaceDN w:val="0"/>
              <w:adjustRightInd w:val="0"/>
              <w:jc w:val="both"/>
            </w:pPr>
            <w:r w:rsidRPr="00EE1BFD">
              <w:t>– Желаю вам успехов! Приступайте к турниру.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rPr>
                <w:b/>
                <w:color w:val="FF9900"/>
              </w:rPr>
            </w:pPr>
            <w:r w:rsidRPr="00EE1BFD">
              <w:rPr>
                <w:b/>
                <w:color w:val="FF9900"/>
              </w:rPr>
              <w:lastRenderedPageBreak/>
              <w:t>Регулятивные УУД</w:t>
            </w:r>
          </w:p>
          <w:p w:rsidR="000C4A22" w:rsidRPr="00EE1BFD" w:rsidRDefault="000C4A22" w:rsidP="005F117E">
            <w:pPr>
              <w:autoSpaceDE w:val="0"/>
              <w:autoSpaceDN w:val="0"/>
              <w:adjustRightInd w:val="0"/>
              <w:rPr>
                <w:color w:val="00FF00"/>
              </w:rPr>
            </w:pPr>
            <w:r w:rsidRPr="00EE1BFD">
              <w:rPr>
                <w:rStyle w:val="a4"/>
                <w:color w:val="000000"/>
              </w:rPr>
              <w:t>Развиваем</w:t>
            </w:r>
            <w:r w:rsidRPr="00EE1BFD">
              <w:rPr>
                <w:rStyle w:val="apple-converted-space"/>
                <w:color w:val="000000"/>
              </w:rPr>
              <w:t> </w:t>
            </w:r>
            <w:r w:rsidRPr="00EE1BFD">
              <w:t xml:space="preserve">умения: </w:t>
            </w:r>
          </w:p>
          <w:p w:rsidR="000C4A22" w:rsidRPr="00EE1BFD" w:rsidRDefault="000C4A22" w:rsidP="005F117E">
            <w:pPr>
              <w:rPr>
                <w:b/>
                <w:color w:val="FF9900"/>
              </w:rPr>
            </w:pPr>
            <w:r w:rsidRPr="00EE1BFD">
              <w:rPr>
                <w:b/>
                <w:color w:val="FF9900"/>
              </w:rPr>
              <w:t>1.</w:t>
            </w:r>
            <w:r w:rsidRPr="00EE1BFD">
              <w:t xml:space="preserve"> самостоятельно формулировать цели урока после предварительного обсуждения;</w:t>
            </w:r>
          </w:p>
          <w:p w:rsidR="000C4A22" w:rsidRPr="00EE1BFD" w:rsidRDefault="000C4A22" w:rsidP="005F117E">
            <w:r w:rsidRPr="00EE1BFD">
              <w:t>совместно с классом;</w:t>
            </w:r>
          </w:p>
          <w:p w:rsidR="000C4A22" w:rsidRPr="00EE1BFD" w:rsidRDefault="000C4A22" w:rsidP="005F117E">
            <w:r w:rsidRPr="00EE1BFD">
              <w:rPr>
                <w:b/>
                <w:color w:val="FF9900"/>
              </w:rPr>
              <w:lastRenderedPageBreak/>
              <w:t>2.</w:t>
            </w:r>
            <w:r w:rsidRPr="00EE1BFD">
              <w:t xml:space="preserve"> совместно с учителем обнаруживать и формулировать учебную проблему;</w:t>
            </w:r>
          </w:p>
          <w:p w:rsidR="000C4A22" w:rsidRPr="00EE1BFD" w:rsidRDefault="000C4A22" w:rsidP="005F117E">
            <w:pPr>
              <w:pStyle w:val="a3"/>
              <w:shd w:val="clear" w:color="auto" w:fill="FFFFFF"/>
              <w:spacing w:before="0" w:after="0"/>
            </w:pPr>
            <w:r w:rsidRPr="00EE1BFD">
              <w:rPr>
                <w:b/>
                <w:color w:val="FF9900"/>
              </w:rPr>
              <w:t>3.</w:t>
            </w:r>
            <w:r w:rsidRPr="00EE1BFD">
              <w:t xml:space="preserve"> составлять план решения отдельной учебной задачи;</w:t>
            </w:r>
          </w:p>
          <w:p w:rsidR="000C4A22" w:rsidRPr="00EE1BFD" w:rsidRDefault="000C4A22" w:rsidP="005F117E"/>
        </w:tc>
      </w:tr>
      <w:tr w:rsidR="000C4A22" w:rsidRPr="00EE1BFD" w:rsidTr="005F11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E1BFD">
              <w:rPr>
                <w:b/>
                <w:iCs/>
              </w:rPr>
              <w:lastRenderedPageBreak/>
              <w:t xml:space="preserve">IV. </w:t>
            </w:r>
            <w:r w:rsidRPr="00EE1BFD">
              <w:rPr>
                <w:b/>
                <w:bCs/>
              </w:rPr>
              <w:t>Итог урока.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autoSpaceDE w:val="0"/>
              <w:autoSpaceDN w:val="0"/>
              <w:adjustRightInd w:val="0"/>
              <w:rPr>
                <w:iCs/>
              </w:rPr>
            </w:pPr>
            <w:r w:rsidRPr="00EE1BFD">
              <w:rPr>
                <w:iCs/>
              </w:rPr>
              <w:t xml:space="preserve">– Чем мы занимались сегодня на уроке? </w:t>
            </w:r>
          </w:p>
          <w:p w:rsidR="000C4A22" w:rsidRPr="00EE1BFD" w:rsidRDefault="000C4A22" w:rsidP="005F117E">
            <w:pPr>
              <w:autoSpaceDE w:val="0"/>
              <w:autoSpaceDN w:val="0"/>
              <w:adjustRightInd w:val="0"/>
              <w:rPr>
                <w:iCs/>
              </w:rPr>
            </w:pPr>
            <w:r w:rsidRPr="00EE1BFD">
              <w:rPr>
                <w:iCs/>
              </w:rPr>
              <w:t>– Всё ли получалось?</w:t>
            </w:r>
          </w:p>
          <w:p w:rsidR="000C4A22" w:rsidRPr="00EE1BFD" w:rsidRDefault="000C4A22" w:rsidP="005F117E">
            <w:pPr>
              <w:autoSpaceDE w:val="0"/>
              <w:autoSpaceDN w:val="0"/>
              <w:adjustRightInd w:val="0"/>
              <w:rPr>
                <w:iCs/>
              </w:rPr>
            </w:pPr>
            <w:r w:rsidRPr="00EE1BFD">
              <w:rPr>
                <w:iCs/>
              </w:rPr>
              <w:t>– Какие задачи вызвали затруднения?</w:t>
            </w:r>
          </w:p>
          <w:p w:rsidR="000C4A22" w:rsidRPr="00EE1BFD" w:rsidRDefault="000C4A22" w:rsidP="005F117E">
            <w:pPr>
              <w:autoSpaceDE w:val="0"/>
              <w:autoSpaceDN w:val="0"/>
              <w:adjustRightInd w:val="0"/>
              <w:rPr>
                <w:iCs/>
              </w:rPr>
            </w:pPr>
            <w:r w:rsidRPr="00EE1BFD">
              <w:rPr>
                <w:iCs/>
              </w:rPr>
              <w:t>– Какие цели вы для себя поставили?</w:t>
            </w:r>
          </w:p>
          <w:p w:rsidR="000C4A22" w:rsidRPr="00EE1BFD" w:rsidRDefault="000C4A22" w:rsidP="005F117E">
            <w:pPr>
              <w:rPr>
                <w:iCs/>
              </w:rPr>
            </w:pPr>
            <w:r w:rsidRPr="00EE1BFD">
              <w:rPr>
                <w:iCs/>
              </w:rPr>
              <w:t>– Над чем ещё надо поработать?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rPr>
                <w:b/>
                <w:color w:val="FF0000"/>
              </w:rPr>
            </w:pPr>
            <w:r w:rsidRPr="00EE1BFD">
              <w:rPr>
                <w:b/>
                <w:color w:val="FF0000"/>
              </w:rPr>
              <w:t>Личностные результаты</w:t>
            </w:r>
          </w:p>
          <w:p w:rsidR="000C4A22" w:rsidRPr="00EE1BFD" w:rsidRDefault="000C4A22" w:rsidP="005F117E">
            <w:r w:rsidRPr="00EE1BFD">
              <w:rPr>
                <w:b/>
                <w:color w:val="FF0000"/>
              </w:rPr>
              <w:t>1.</w:t>
            </w:r>
            <w:r w:rsidRPr="00EE1BFD">
              <w:t xml:space="preserve"> придерживаться этических норм общения и сотрудничества при совместной работе над учебной задачей;</w:t>
            </w:r>
          </w:p>
        </w:tc>
      </w:tr>
      <w:tr w:rsidR="000C4A22" w:rsidRPr="00EE1BFD" w:rsidTr="005F11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E1BFD">
              <w:rPr>
                <w:b/>
                <w:bCs/>
              </w:rPr>
              <w:t>V. Возможное</w:t>
            </w:r>
          </w:p>
          <w:p w:rsidR="000C4A22" w:rsidRPr="00EE1BFD" w:rsidRDefault="000C4A22" w:rsidP="005F117E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E1BFD">
              <w:rPr>
                <w:b/>
                <w:bCs/>
              </w:rPr>
              <w:t>домашнее задание</w:t>
            </w:r>
            <w:r w:rsidRPr="00EE1BFD">
              <w:t>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pPr>
              <w:jc w:val="both"/>
              <w:rPr>
                <w:bCs/>
              </w:rPr>
            </w:pPr>
            <w:r w:rsidRPr="00EE1BFD">
              <w:rPr>
                <w:bCs/>
              </w:rPr>
              <w:t>– Попробуйте придумать похожие задачи турнира для своих одноклассников.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22" w:rsidRPr="00EE1BFD" w:rsidRDefault="000C4A22" w:rsidP="005F117E">
            <w:r w:rsidRPr="00EE1BFD">
              <w:rPr>
                <w:b/>
                <w:color w:val="FF0000"/>
              </w:rPr>
              <w:t>2.</w:t>
            </w:r>
            <w:r w:rsidRPr="00EE1BFD">
              <w:t xml:space="preserve">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</w:tc>
      </w:tr>
    </w:tbl>
    <w:p w:rsidR="000C4A22" w:rsidRPr="00EE1BFD" w:rsidRDefault="000C4A22" w:rsidP="000C4A22"/>
    <w:p w:rsidR="000C4A22" w:rsidRPr="00EE1BFD" w:rsidRDefault="000C4A22" w:rsidP="000C4A22">
      <w:pPr>
        <w:autoSpaceDE w:val="0"/>
        <w:autoSpaceDN w:val="0"/>
        <w:adjustRightInd w:val="0"/>
        <w:rPr>
          <w:rFonts w:eastAsia="Calibri"/>
          <w:i/>
          <w:lang w:eastAsia="en-US"/>
        </w:rPr>
      </w:pPr>
    </w:p>
    <w:p w:rsidR="000C4A22" w:rsidRPr="00EE1BFD" w:rsidRDefault="000C4A22" w:rsidP="000C4A22">
      <w:pPr>
        <w:autoSpaceDE w:val="0"/>
        <w:autoSpaceDN w:val="0"/>
        <w:adjustRightInd w:val="0"/>
        <w:rPr>
          <w:rFonts w:eastAsia="Calibri"/>
          <w:i/>
          <w:lang w:eastAsia="en-US"/>
        </w:rPr>
      </w:pPr>
    </w:p>
    <w:p w:rsidR="000C4A22" w:rsidRPr="00EE1BFD" w:rsidRDefault="000C4A22" w:rsidP="000C4A22">
      <w:pPr>
        <w:autoSpaceDE w:val="0"/>
        <w:autoSpaceDN w:val="0"/>
        <w:adjustRightInd w:val="0"/>
        <w:rPr>
          <w:rFonts w:eastAsia="Calibri"/>
          <w:i/>
          <w:iCs/>
          <w:lang w:eastAsia="en-US"/>
        </w:rPr>
      </w:pPr>
    </w:p>
    <w:p w:rsidR="002B4FFB" w:rsidRDefault="002B4FFB"/>
    <w:sectPr w:rsidR="002B4FFB" w:rsidSect="00326E7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A22"/>
    <w:rsid w:val="00097F85"/>
    <w:rsid w:val="000C4A22"/>
    <w:rsid w:val="002B4FFB"/>
    <w:rsid w:val="00AE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2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4A22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apple-converted-space">
    <w:name w:val="apple-converted-space"/>
    <w:basedOn w:val="a0"/>
    <w:rsid w:val="000C4A22"/>
  </w:style>
  <w:style w:type="character" w:styleId="a4">
    <w:name w:val="Strong"/>
    <w:qFormat/>
    <w:rsid w:val="000C4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Company>oo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2</cp:revision>
  <dcterms:created xsi:type="dcterms:W3CDTF">2015-01-12T13:20:00Z</dcterms:created>
  <dcterms:modified xsi:type="dcterms:W3CDTF">2015-01-12T13:21:00Z</dcterms:modified>
</cp:coreProperties>
</file>